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25" w:rsidRPr="00F25EA7" w:rsidRDefault="00E27025" w:rsidP="00E27025">
      <w:pPr>
        <w:widowControl/>
        <w:spacing w:line="300" w:lineRule="exact"/>
        <w:ind w:right="1280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</w:p>
    <w:p w:rsidR="00E27025" w:rsidRPr="00F25EA7" w:rsidRDefault="00E27025" w:rsidP="00E27025">
      <w:pPr>
        <w:widowControl/>
        <w:shd w:val="clear" w:color="auto" w:fill="FFFFFF"/>
        <w:spacing w:line="540" w:lineRule="exact"/>
        <w:jc w:val="center"/>
        <w:rPr>
          <w:rFonts w:ascii="方正小标宋简体" w:eastAsia="方正小标宋简体" w:hAnsi="Arial" w:cs="Arial"/>
          <w:color w:val="000000" w:themeColor="text1"/>
          <w:kern w:val="0"/>
          <w:sz w:val="44"/>
          <w:szCs w:val="44"/>
        </w:rPr>
      </w:pPr>
      <w:r w:rsidRPr="00F25EA7">
        <w:rPr>
          <w:rFonts w:ascii="方正小标宋简体" w:eastAsia="方正小标宋简体" w:hAnsi="Arial" w:cs="Arial" w:hint="eastAsia"/>
          <w:color w:val="000000" w:themeColor="text1"/>
          <w:kern w:val="0"/>
          <w:sz w:val="44"/>
          <w:szCs w:val="44"/>
        </w:rPr>
        <w:t>2015年茂名农业经济保持平稳发展态势</w:t>
      </w:r>
    </w:p>
    <w:p w:rsidR="00E27025" w:rsidRPr="00F25EA7" w:rsidRDefault="00E27025" w:rsidP="00E27025">
      <w:pPr>
        <w:widowControl/>
        <w:shd w:val="clear" w:color="auto" w:fill="FFFFFF"/>
        <w:spacing w:line="540" w:lineRule="exact"/>
        <w:ind w:firstLineChars="300" w:firstLine="1080"/>
        <w:jc w:val="left"/>
        <w:rPr>
          <w:rFonts w:ascii="方正小标宋简体" w:eastAsia="方正小标宋简体" w:hAnsi="Arial" w:cs="Arial"/>
          <w:color w:val="000000" w:themeColor="text1"/>
          <w:kern w:val="0"/>
          <w:sz w:val="36"/>
          <w:szCs w:val="36"/>
        </w:rPr>
      </w:pPr>
      <w:r w:rsidRPr="00F25EA7">
        <w:rPr>
          <w:rFonts w:ascii="方正小标宋简体" w:eastAsia="方正小标宋简体" w:hAnsi="Arial" w:cs="Arial" w:hint="eastAsia"/>
          <w:color w:val="000000" w:themeColor="text1"/>
          <w:kern w:val="0"/>
          <w:sz w:val="36"/>
          <w:szCs w:val="36"/>
        </w:rPr>
        <w:t xml:space="preserve">            </w:t>
      </w:r>
    </w:p>
    <w:p w:rsidR="00E27025" w:rsidRPr="00F25EA7" w:rsidRDefault="00E27025" w:rsidP="00E2702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snapToGrid w:val="0"/>
          <w:color w:val="000000" w:themeColor="text1"/>
          <w:kern w:val="0"/>
          <w:sz w:val="32"/>
          <w:szCs w:val="32"/>
        </w:rPr>
      </w:pPr>
      <w:r w:rsidRPr="00F25EA7">
        <w:rPr>
          <w:rFonts w:ascii="仿宋_GB2312" w:eastAsia="仿宋_GB2312" w:hAnsi="Arial" w:cs="Arial" w:hint="eastAsia"/>
          <w:snapToGrid w:val="0"/>
          <w:color w:val="000000" w:themeColor="text1"/>
          <w:kern w:val="0"/>
          <w:sz w:val="32"/>
          <w:szCs w:val="32"/>
        </w:rPr>
        <w:t>2015年，在市委市政府的高度重视和正确领导下，我市各级积极行动，狠抓农业生产，及时做好防汛抗灾复产工作，全市农业经济保持平稳发展态势：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粮食生产稳定;经济作物油料、蔬菜、水果等全面丰收；南药、橡胶、木材等特色产业发展较快；畜牧业生产回暖；</w:t>
      </w:r>
      <w:r w:rsidRPr="00F25EA7">
        <w:rPr>
          <w:rFonts w:ascii="仿宋_GB2312" w:eastAsia="仿宋_GB2312" w:hAnsi="Arial" w:cs="Arial" w:hint="eastAsia"/>
          <w:snapToGrid w:val="0"/>
          <w:color w:val="000000" w:themeColor="text1"/>
          <w:kern w:val="0"/>
          <w:sz w:val="32"/>
          <w:szCs w:val="32"/>
        </w:rPr>
        <w:t>渔业发展速度加快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F25EA7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经省统计局核定,2015年，我市实现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农林牧渔业增加值396.45亿元，增长4.1%</w:t>
      </w:r>
      <w:r w:rsidRPr="00F25EA7">
        <w:rPr>
          <w:rFonts w:ascii="仿宋_GB2312" w:eastAsia="仿宋_GB2312" w:hAnsi="Arial" w:cs="Arial" w:hint="eastAsia"/>
          <w:snapToGrid w:val="0"/>
          <w:color w:val="000000" w:themeColor="text1"/>
          <w:kern w:val="0"/>
          <w:sz w:val="32"/>
          <w:szCs w:val="32"/>
        </w:rPr>
        <w:t>。</w:t>
      </w:r>
    </w:p>
    <w:p w:rsidR="00E27025" w:rsidRPr="00F25EA7" w:rsidRDefault="00E27025" w:rsidP="00E2702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Arial" w:cs="Arial"/>
          <w:color w:val="000000" w:themeColor="text1"/>
          <w:kern w:val="0"/>
          <w:sz w:val="32"/>
          <w:szCs w:val="32"/>
        </w:rPr>
      </w:pPr>
      <w:r w:rsidRPr="00F25EA7">
        <w:rPr>
          <w:rFonts w:ascii="黑体" w:eastAsia="黑体" w:hAnsi="Arial" w:cs="Arial" w:hint="eastAsia"/>
          <w:color w:val="000000" w:themeColor="text1"/>
          <w:kern w:val="0"/>
          <w:sz w:val="32"/>
          <w:szCs w:val="32"/>
        </w:rPr>
        <w:t>一、农业经济总体情况及特点</w:t>
      </w:r>
    </w:p>
    <w:p w:rsidR="00E27025" w:rsidRPr="00F25EA7" w:rsidRDefault="00E27025" w:rsidP="00E2702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F25EA7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（一）农业经济总体稳健增长。</w:t>
      </w:r>
      <w:r w:rsidRPr="00F25EA7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经省统计局核定,2015年我市实现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农林牧渔业总产值618.31亿元，实现增加值396.45亿元，同比分别增长3.9%和4.1%,增幅分别提升0.5和0.7个百分点。</w:t>
      </w:r>
      <w:r w:rsidRPr="00F25EA7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总体实现稳健增长。从各行业的情况来看,种植业产值321.19亿元、增加值233.41亿元；林业产值34.87亿元、增加值27.89亿元；畜牧业产值165.91亿元、增加值81.43亿元；渔业产值74.41亿元、增加值44.67亿元,农林牧渔服务业产值21.93亿元、增加值9.04亿元。农产品供给得到有效加强。</w:t>
      </w:r>
    </w:p>
    <w:p w:rsidR="00E27025" w:rsidRPr="00F25EA7" w:rsidRDefault="00E27025" w:rsidP="00E2702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25EA7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（二）</w:t>
      </w:r>
      <w:r w:rsidRPr="00F25EA7">
        <w:rPr>
          <w:rFonts w:ascii="仿宋_GB2312" w:eastAsia="仿宋_GB2312" w:hint="eastAsia"/>
          <w:b/>
          <w:color w:val="000000" w:themeColor="text1"/>
          <w:sz w:val="32"/>
          <w:szCs w:val="32"/>
        </w:rPr>
        <w:t xml:space="preserve"> 种植业的支柱作用更加突出</w:t>
      </w:r>
      <w:r w:rsidRPr="00F25EA7">
        <w:rPr>
          <w:rFonts w:ascii="黑体" w:eastAsia="黑体" w:hint="eastAsia"/>
          <w:b/>
          <w:color w:val="000000" w:themeColor="text1"/>
          <w:sz w:val="32"/>
          <w:szCs w:val="32"/>
        </w:rPr>
        <w:t>。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各级农业部门认真贯彻落实中央、省、市农业农村工作会议精神，按照“稳粮活经”的工作思路，优化种植业结构，农作物良种覆盖面积达90%以上,工作成效显著。种植业实现增加值233.41亿元，增长4.1%，占农业增加值的58.9%，对农业增加值的贡献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率达52.9%。</w:t>
      </w:r>
    </w:p>
    <w:p w:rsidR="00E27025" w:rsidRPr="00F25EA7" w:rsidRDefault="00E27025" w:rsidP="00E27025">
      <w:pPr>
        <w:spacing w:line="560" w:lineRule="exact"/>
        <w:ind w:firstLineChars="196" w:firstLine="628"/>
        <w:rPr>
          <w:rFonts w:ascii="仿宋_GB2312" w:eastAsia="仿宋_GB2312"/>
          <w:color w:val="000000" w:themeColor="text1"/>
        </w:rPr>
      </w:pPr>
      <w:r w:rsidRPr="00F25EA7">
        <w:rPr>
          <w:rFonts w:ascii="仿宋_GB2312" w:eastAsia="仿宋_GB2312" w:hint="eastAsia"/>
          <w:b/>
          <w:color w:val="000000" w:themeColor="text1"/>
          <w:sz w:val="32"/>
          <w:szCs w:val="32"/>
        </w:rPr>
        <w:t>1.粮食播种面积、总产量完成任务。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2015年，我市在信宜市和高州市开展水稻高产创建活动，共建立部级万亩示范片26个，大面积平衡稳产起到了明显的示范带动作用。经省统计局核定,全市粮食播种面积372.48万亩，总产量144.87万吨，下降0.6%。我市粮食面积、总产量分别完成粮食安全责任考核任务的100.1%和100.6%。</w:t>
      </w:r>
    </w:p>
    <w:p w:rsidR="00E27025" w:rsidRPr="00F25EA7" w:rsidRDefault="00E27025" w:rsidP="00E27025">
      <w:pPr>
        <w:spacing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F25EA7">
        <w:rPr>
          <w:rFonts w:ascii="仿宋_GB2312" w:eastAsia="仿宋_GB2312" w:hint="eastAsia"/>
          <w:b/>
          <w:color w:val="000000" w:themeColor="text1"/>
          <w:sz w:val="32"/>
          <w:szCs w:val="32"/>
        </w:rPr>
        <w:t>2.蔬菜增产增收。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2015年，蔬菜种植面积160.99万亩，增长4.0%，总产量277.33万吨，增长5.9%。蔬菜价格较上一年同期略有增长。春收青瓜平均产地收购价保持在4.3元/公斤，四季豆平均收购价5.4元/公斤。夏收青瓜、苦瓜最低价格0.5元/公斤，豆角最低价格1.1元/公斤。</w:t>
      </w:r>
      <w:r w:rsidRPr="00F25EA7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小白菜、丝瓜、通心菜价格上升2成。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种植效益明显，</w:t>
      </w:r>
      <w:r w:rsidRPr="00F25EA7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种植户普遍增产增收。</w:t>
      </w:r>
    </w:p>
    <w:p w:rsidR="00994954" w:rsidRPr="00F25EA7" w:rsidRDefault="00E27025" w:rsidP="00E27025">
      <w:pPr>
        <w:rPr>
          <w:color w:val="000000" w:themeColor="text1"/>
        </w:rPr>
      </w:pPr>
      <w:r w:rsidRPr="00F25EA7">
        <w:rPr>
          <w:rFonts w:ascii="仿宋_GB2312" w:eastAsia="仿宋_GB2312" w:hint="eastAsia"/>
          <w:b/>
          <w:color w:val="000000" w:themeColor="text1"/>
          <w:sz w:val="32"/>
          <w:szCs w:val="32"/>
        </w:rPr>
        <w:t>3. 园林水果产量稳步提高。</w:t>
      </w:r>
      <w:r w:rsidRPr="00F25EA7">
        <w:rPr>
          <w:rFonts w:ascii="仿宋_GB2312" w:eastAsia="仿宋_GB2312" w:hint="eastAsia"/>
          <w:color w:val="000000" w:themeColor="text1"/>
          <w:sz w:val="32"/>
          <w:szCs w:val="32"/>
        </w:rPr>
        <w:t>2015年，我市园林水果种植面积达355.99万亩，同比增加3.11万亩,总产量308.76万吨，增长6.4%，其中：香蕉种植面积63.01万亩，增加1.4万亩，总产量176.69万吨，增长7.9%；龙眼种植面积77.94万亩，持平，总产量36.57万吨，增长5.9%；三华李种植面积24.59万亩，增加0.34万亩，总产量17.5万</w:t>
      </w:r>
    </w:p>
    <w:sectPr w:rsidR="00994954" w:rsidRPr="00F25EA7" w:rsidSect="00994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185" w:rsidRDefault="00386185" w:rsidP="00F25EA7">
      <w:r>
        <w:separator/>
      </w:r>
    </w:p>
  </w:endnote>
  <w:endnote w:type="continuationSeparator" w:id="1">
    <w:p w:rsidR="00386185" w:rsidRDefault="00386185" w:rsidP="00F25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185" w:rsidRDefault="00386185" w:rsidP="00F25EA7">
      <w:r>
        <w:separator/>
      </w:r>
    </w:p>
  </w:footnote>
  <w:footnote w:type="continuationSeparator" w:id="1">
    <w:p w:rsidR="00386185" w:rsidRDefault="00386185" w:rsidP="00F25E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7025"/>
    <w:rsid w:val="00311F43"/>
    <w:rsid w:val="00386185"/>
    <w:rsid w:val="00994954"/>
    <w:rsid w:val="00E27025"/>
    <w:rsid w:val="00F2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a"/>
    <w:rsid w:val="00E27025"/>
    <w:pPr>
      <w:widowControl/>
      <w:spacing w:after="160" w:line="240" w:lineRule="exact"/>
      <w:jc w:val="left"/>
    </w:pPr>
    <w:rPr>
      <w:rFonts w:eastAsia="仿宋_GB2312"/>
      <w:snapToGrid w:val="0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F25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E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E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969</Characters>
  <Application>Microsoft Office Word</Application>
  <DocSecurity>0</DocSecurity>
  <Lines>8</Lines>
  <Paragraphs>2</Paragraphs>
  <ScaleCrop>false</ScaleCrop>
  <Company>P R C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2017-02-04T02:56:00Z</dcterms:created>
  <dcterms:modified xsi:type="dcterms:W3CDTF">2017-07-27T01:35:00Z</dcterms:modified>
</cp:coreProperties>
</file>