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9AA71D">
      <w:pPr>
        <w:jc w:val="center"/>
        <w:rPr>
          <w:rFonts w:hint="eastAsia" w:ascii="方正小标宋简体" w:eastAsia="方正小标宋简体"/>
          <w:sz w:val="44"/>
          <w:szCs w:val="44"/>
        </w:rPr>
      </w:pPr>
    </w:p>
    <w:p w14:paraId="70EBDB9B">
      <w:pPr>
        <w:jc w:val="center"/>
        <w:rPr>
          <w:rFonts w:hint="eastAsia" w:ascii="方正小标宋简体" w:eastAsia="方正小标宋简体"/>
          <w:sz w:val="44"/>
          <w:szCs w:val="44"/>
        </w:rPr>
      </w:pPr>
    </w:p>
    <w:p w14:paraId="28E3761D">
      <w:pPr>
        <w:jc w:val="center"/>
        <w:rPr>
          <w:rFonts w:hint="eastAsia" w:ascii="方正小标宋简体" w:eastAsia="方正小标宋简体"/>
          <w:color w:val="000000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color w:val="000000"/>
          <w:sz w:val="44"/>
          <w:szCs w:val="44"/>
        </w:rPr>
        <w:t>2025年茂名市常住人口数据公报</w:t>
      </w:r>
      <w:bookmarkEnd w:id="0"/>
    </w:p>
    <w:p w14:paraId="45344D1F">
      <w:pPr>
        <w:ind w:firstLine="618" w:firstLineChars="200"/>
        <w:rPr>
          <w:rFonts w:hint="eastAsia" w:ascii="仿宋_GB2312" w:eastAsia="仿宋_GB2312"/>
          <w:sz w:val="32"/>
          <w:szCs w:val="32"/>
        </w:rPr>
      </w:pPr>
    </w:p>
    <w:p w14:paraId="01BD2426">
      <w:pPr>
        <w:ind w:firstLine="618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2025年我市常住人口626.46万人，城镇人口比重为49.54%。具体公报如下：</w:t>
      </w:r>
    </w:p>
    <w:p w14:paraId="12EE00B9">
      <w:pPr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0"/>
          <w:szCs w:val="30"/>
        </w:rPr>
        <w:t>茂名市常住人口及城镇比</w:t>
      </w:r>
    </w:p>
    <w:p w14:paraId="4B317914">
      <w:pPr>
        <w:jc w:val="center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</w:t>
      </w:r>
      <w:r>
        <w:rPr>
          <w:rFonts w:hint="eastAsia" w:ascii="仿宋_GB2312" w:eastAsia="仿宋_GB2312"/>
          <w:sz w:val="28"/>
          <w:szCs w:val="28"/>
        </w:rPr>
        <w:t>单位：万人、%</w:t>
      </w:r>
    </w:p>
    <w:tbl>
      <w:tblPr>
        <w:tblStyle w:val="6"/>
        <w:tblW w:w="8541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3197"/>
        <w:gridCol w:w="2854"/>
        <w:tblGridChange w:id="0">
          <w:tblGrid>
            <w:gridCol w:w="108"/>
            <w:gridCol w:w="1"/>
            <w:gridCol w:w="2"/>
            <w:gridCol w:w="1"/>
            <w:gridCol w:w="2378"/>
            <w:gridCol w:w="6051"/>
            <w:gridCol w:w="786"/>
            <w:gridCol w:w="9792"/>
            <w:gridCol w:w="12"/>
            <w:gridCol w:w="75316577"/>
            <w:gridCol w:w="12"/>
            <w:gridCol w:w="72"/>
            <w:gridCol w:w="84"/>
            <w:gridCol w:w="158937532"/>
          </w:tblGrid>
        </w:tblGridChange>
      </w:tblGrid>
      <w:tr w14:paraId="1387A98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07" w:hRule="atLeast"/>
          <w:jc w:val="center"/>
        </w:trPr>
        <w:tc>
          <w:tcPr>
            <w:tcW w:w="2490" w:type="dxa"/>
            <w:vMerge w:val="restart"/>
            <w:noWrap w:val="0"/>
            <w:vAlign w:val="center"/>
          </w:tcPr>
          <w:p w14:paraId="55672A7E"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地区别</w:t>
            </w:r>
          </w:p>
        </w:tc>
        <w:tc>
          <w:tcPr>
            <w:tcW w:w="6051" w:type="dxa"/>
            <w:gridSpan w:val="2"/>
            <w:noWrap w:val="0"/>
            <w:vAlign w:val="center"/>
          </w:tcPr>
          <w:p w14:paraId="38B6A7A5"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2025年</w:t>
            </w:r>
          </w:p>
        </w:tc>
      </w:tr>
      <w:tr w14:paraId="08F597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07" w:hRule="atLeast"/>
          <w:jc w:val="center"/>
        </w:trPr>
        <w:tc>
          <w:tcPr>
            <w:tcW w:w="2490" w:type="dxa"/>
            <w:vMerge w:val="continue"/>
            <w:noWrap w:val="0"/>
            <w:vAlign w:val="center"/>
          </w:tcPr>
          <w:p w14:paraId="2BA4EAFD"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197" w:type="dxa"/>
            <w:noWrap w:val="0"/>
            <w:vAlign w:val="center"/>
          </w:tcPr>
          <w:p w14:paraId="3C1BB48B"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常住人口</w:t>
            </w:r>
          </w:p>
        </w:tc>
        <w:tc>
          <w:tcPr>
            <w:tcW w:w="2854" w:type="dxa"/>
            <w:noWrap w:val="0"/>
            <w:vAlign w:val="center"/>
          </w:tcPr>
          <w:p w14:paraId="78152025"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城镇比</w:t>
            </w:r>
          </w:p>
        </w:tc>
      </w:tr>
      <w:tr w14:paraId="15FD66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07" w:hRule="atLeast"/>
          <w:jc w:val="center"/>
        </w:trPr>
        <w:tc>
          <w:tcPr>
            <w:tcW w:w="2490" w:type="dxa"/>
            <w:noWrap w:val="0"/>
            <w:vAlign w:val="center"/>
          </w:tcPr>
          <w:p w14:paraId="19FC179C">
            <w:pPr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茂名市</w:t>
            </w:r>
          </w:p>
        </w:tc>
        <w:tc>
          <w:tcPr>
            <w:tcW w:w="3197" w:type="dxa"/>
            <w:noWrap w:val="0"/>
            <w:vAlign w:val="center"/>
          </w:tcPr>
          <w:p w14:paraId="041AA64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626.46</w:t>
            </w:r>
          </w:p>
        </w:tc>
        <w:tc>
          <w:tcPr>
            <w:tcW w:w="2854" w:type="dxa"/>
            <w:noWrap w:val="0"/>
            <w:vAlign w:val="center"/>
          </w:tcPr>
          <w:p w14:paraId="1F74503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49.54</w:t>
            </w:r>
          </w:p>
        </w:tc>
      </w:tr>
      <w:tr w14:paraId="51A6D58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07" w:hRule="atLeast"/>
          <w:jc w:val="center"/>
        </w:trPr>
        <w:tc>
          <w:tcPr>
            <w:tcW w:w="2490" w:type="dxa"/>
            <w:noWrap w:val="0"/>
            <w:vAlign w:val="center"/>
          </w:tcPr>
          <w:p w14:paraId="139EE2F3">
            <w:pPr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茂南区</w:t>
            </w:r>
          </w:p>
        </w:tc>
        <w:tc>
          <w:tcPr>
            <w:tcW w:w="3197" w:type="dxa"/>
            <w:noWrap w:val="0"/>
            <w:vAlign w:val="center"/>
          </w:tcPr>
          <w:p w14:paraId="4E21D88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FF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106.71</w:t>
            </w:r>
          </w:p>
        </w:tc>
        <w:tc>
          <w:tcPr>
            <w:tcW w:w="2854" w:type="dxa"/>
            <w:noWrap w:val="0"/>
            <w:vAlign w:val="center"/>
          </w:tcPr>
          <w:p w14:paraId="38A0ECC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71.63</w:t>
            </w:r>
          </w:p>
        </w:tc>
      </w:tr>
      <w:tr w14:paraId="35E265B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07" w:hRule="atLeast"/>
          <w:jc w:val="center"/>
        </w:trPr>
        <w:tc>
          <w:tcPr>
            <w:tcW w:w="2490" w:type="dxa"/>
            <w:noWrap w:val="0"/>
            <w:vAlign w:val="center"/>
          </w:tcPr>
          <w:p w14:paraId="1400606E">
            <w:pPr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电白区</w:t>
            </w:r>
          </w:p>
        </w:tc>
        <w:tc>
          <w:tcPr>
            <w:tcW w:w="3197" w:type="dxa"/>
            <w:noWrap w:val="0"/>
            <w:vAlign w:val="center"/>
          </w:tcPr>
          <w:p w14:paraId="6C9C68BF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152.20</w:t>
            </w:r>
          </w:p>
        </w:tc>
        <w:tc>
          <w:tcPr>
            <w:tcW w:w="2854" w:type="dxa"/>
            <w:noWrap w:val="0"/>
            <w:vAlign w:val="center"/>
          </w:tcPr>
          <w:p w14:paraId="1627268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46.10</w:t>
            </w:r>
          </w:p>
        </w:tc>
      </w:tr>
      <w:tr w14:paraId="79FAC7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07" w:hRule="atLeast"/>
          <w:jc w:val="center"/>
        </w:trPr>
        <w:tc>
          <w:tcPr>
            <w:tcW w:w="2490" w:type="dxa"/>
            <w:noWrap w:val="0"/>
            <w:vAlign w:val="center"/>
          </w:tcPr>
          <w:p w14:paraId="1810C090">
            <w:pPr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信宜市</w:t>
            </w:r>
          </w:p>
        </w:tc>
        <w:tc>
          <w:tcPr>
            <w:tcW w:w="3197" w:type="dxa"/>
            <w:noWrap w:val="0"/>
            <w:vAlign w:val="center"/>
          </w:tcPr>
          <w:p w14:paraId="037DFA0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103.08</w:t>
            </w:r>
          </w:p>
        </w:tc>
        <w:tc>
          <w:tcPr>
            <w:tcW w:w="2854" w:type="dxa"/>
            <w:noWrap w:val="0"/>
            <w:vAlign w:val="center"/>
          </w:tcPr>
          <w:p w14:paraId="031DF44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45.79</w:t>
            </w:r>
          </w:p>
        </w:tc>
      </w:tr>
      <w:tr w14:paraId="3EBE994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07" w:hRule="atLeast"/>
          <w:jc w:val="center"/>
        </w:trPr>
        <w:tc>
          <w:tcPr>
            <w:tcW w:w="2490" w:type="dxa"/>
            <w:noWrap w:val="0"/>
            <w:vAlign w:val="center"/>
          </w:tcPr>
          <w:p w14:paraId="58D51B48">
            <w:pPr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高州市</w:t>
            </w:r>
          </w:p>
        </w:tc>
        <w:tc>
          <w:tcPr>
            <w:tcW w:w="3197" w:type="dxa"/>
            <w:noWrap w:val="0"/>
            <w:vAlign w:val="center"/>
          </w:tcPr>
          <w:p w14:paraId="4A445A6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133.29</w:t>
            </w:r>
          </w:p>
        </w:tc>
        <w:tc>
          <w:tcPr>
            <w:tcW w:w="2854" w:type="dxa"/>
            <w:noWrap w:val="0"/>
            <w:vAlign w:val="center"/>
          </w:tcPr>
          <w:p w14:paraId="5B65013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44.92</w:t>
            </w:r>
          </w:p>
        </w:tc>
      </w:tr>
      <w:tr w14:paraId="0D53A86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07" w:hRule="atLeast"/>
          <w:jc w:val="center"/>
        </w:trPr>
        <w:tc>
          <w:tcPr>
            <w:tcW w:w="2490" w:type="dxa"/>
            <w:noWrap w:val="0"/>
            <w:vAlign w:val="center"/>
          </w:tcPr>
          <w:p w14:paraId="2CC4E71F">
            <w:pPr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化州市</w:t>
            </w:r>
          </w:p>
        </w:tc>
        <w:tc>
          <w:tcPr>
            <w:tcW w:w="3197" w:type="dxa"/>
            <w:noWrap w:val="0"/>
            <w:vAlign w:val="center"/>
          </w:tcPr>
          <w:p w14:paraId="386E48A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131.18</w:t>
            </w:r>
          </w:p>
        </w:tc>
        <w:tc>
          <w:tcPr>
            <w:tcW w:w="2854" w:type="dxa"/>
            <w:noWrap w:val="0"/>
            <w:vAlign w:val="center"/>
          </w:tcPr>
          <w:p w14:paraId="2E45EB7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 xml:space="preserve">43.22 </w:t>
            </w:r>
          </w:p>
        </w:tc>
      </w:tr>
    </w:tbl>
    <w:p w14:paraId="149A5934">
      <w:pPr>
        <w:ind w:firstLine="5717" w:firstLineChars="18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茂名市统计局</w:t>
      </w:r>
    </w:p>
    <w:p w14:paraId="1963E980">
      <w:pPr>
        <w:ind w:right="796" w:rightChars="400"/>
        <w:jc w:val="right"/>
        <w:rPr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2026</w:t>
      </w:r>
      <w:r>
        <w:rPr>
          <w:rFonts w:hint="eastAsia" w:ascii="仿宋_GB2312" w:eastAsia="仿宋_GB2312"/>
          <w:color w:val="000000"/>
          <w:sz w:val="32"/>
          <w:szCs w:val="32"/>
        </w:rPr>
        <w:t>年7月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21</w:t>
      </w:r>
      <w:r>
        <w:rPr>
          <w:rFonts w:hint="eastAsia" w:ascii="仿宋_GB2312" w:eastAsia="仿宋_GB2312"/>
          <w:color w:val="000000"/>
          <w:sz w:val="32"/>
          <w:szCs w:val="32"/>
        </w:rPr>
        <w:t>日</w:t>
      </w:r>
    </w:p>
    <w:sectPr>
      <w:pgSz w:w="11906" w:h="16838"/>
      <w:pgMar w:top="2098" w:right="1587" w:bottom="1984" w:left="1587" w:header="851" w:footer="992" w:gutter="0"/>
      <w:cols w:space="720" w:num="1"/>
      <w:docGrid w:type="linesAndChars" w:linePitch="312" w:charSpace="-23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revisionView w:markup="0"/>
  <w:trackRevisions w:val="1"/>
  <w:documentProtection w:enforcement="0"/>
  <w:defaultTabStop w:val="420"/>
  <w:hyphenationZone w:val="360"/>
  <w:drawingGridHorizontalSpacing w:val="99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hlMGM5NjJkYTg2MTQ2ZWVmN2FjMmUxMjFkOGNmNTEifQ=="/>
  </w:docVars>
  <w:rsids>
    <w:rsidRoot w:val="00DD1810"/>
    <w:rsid w:val="00027877"/>
    <w:rsid w:val="000826CC"/>
    <w:rsid w:val="0008375B"/>
    <w:rsid w:val="000C1547"/>
    <w:rsid w:val="001F3FD1"/>
    <w:rsid w:val="00245466"/>
    <w:rsid w:val="00252564"/>
    <w:rsid w:val="002762E7"/>
    <w:rsid w:val="00284A09"/>
    <w:rsid w:val="002A0E0C"/>
    <w:rsid w:val="002B18FB"/>
    <w:rsid w:val="002B6A39"/>
    <w:rsid w:val="002C6938"/>
    <w:rsid w:val="0030125D"/>
    <w:rsid w:val="003161A8"/>
    <w:rsid w:val="00387331"/>
    <w:rsid w:val="00387601"/>
    <w:rsid w:val="003F0F08"/>
    <w:rsid w:val="00404910"/>
    <w:rsid w:val="0043236F"/>
    <w:rsid w:val="00452D1D"/>
    <w:rsid w:val="004872B1"/>
    <w:rsid w:val="004A2883"/>
    <w:rsid w:val="004A2F97"/>
    <w:rsid w:val="004B0FC2"/>
    <w:rsid w:val="00502829"/>
    <w:rsid w:val="00535541"/>
    <w:rsid w:val="0059248F"/>
    <w:rsid w:val="005A7F79"/>
    <w:rsid w:val="005D0386"/>
    <w:rsid w:val="00617AF8"/>
    <w:rsid w:val="006A5ADC"/>
    <w:rsid w:val="006B6891"/>
    <w:rsid w:val="006E4880"/>
    <w:rsid w:val="00717794"/>
    <w:rsid w:val="007254F3"/>
    <w:rsid w:val="007343EE"/>
    <w:rsid w:val="00796269"/>
    <w:rsid w:val="007B6309"/>
    <w:rsid w:val="007C0C0D"/>
    <w:rsid w:val="008126B3"/>
    <w:rsid w:val="00845F63"/>
    <w:rsid w:val="008A68B3"/>
    <w:rsid w:val="008E0DA9"/>
    <w:rsid w:val="008F4F5E"/>
    <w:rsid w:val="008F5BA5"/>
    <w:rsid w:val="00921AC5"/>
    <w:rsid w:val="00956C98"/>
    <w:rsid w:val="009B2D10"/>
    <w:rsid w:val="009B4106"/>
    <w:rsid w:val="009E129C"/>
    <w:rsid w:val="00A53C58"/>
    <w:rsid w:val="00A54F84"/>
    <w:rsid w:val="00AC6A4C"/>
    <w:rsid w:val="00AE1584"/>
    <w:rsid w:val="00B115D1"/>
    <w:rsid w:val="00B36E83"/>
    <w:rsid w:val="00B4538D"/>
    <w:rsid w:val="00B54224"/>
    <w:rsid w:val="00BC6B90"/>
    <w:rsid w:val="00CA2BE2"/>
    <w:rsid w:val="00CB38D2"/>
    <w:rsid w:val="00D3695D"/>
    <w:rsid w:val="00D85E57"/>
    <w:rsid w:val="00DD1810"/>
    <w:rsid w:val="00E046E6"/>
    <w:rsid w:val="00E526DE"/>
    <w:rsid w:val="00E53AC8"/>
    <w:rsid w:val="00EC10A2"/>
    <w:rsid w:val="00EC2A37"/>
    <w:rsid w:val="00EF4207"/>
    <w:rsid w:val="00F272F9"/>
    <w:rsid w:val="00F31BA4"/>
    <w:rsid w:val="00F803D2"/>
    <w:rsid w:val="00F96E9D"/>
    <w:rsid w:val="00FF2909"/>
    <w:rsid w:val="011F7F49"/>
    <w:rsid w:val="01476BB8"/>
    <w:rsid w:val="051C6191"/>
    <w:rsid w:val="05BC6932"/>
    <w:rsid w:val="06AA3531"/>
    <w:rsid w:val="08A3309C"/>
    <w:rsid w:val="095A3AB6"/>
    <w:rsid w:val="09975905"/>
    <w:rsid w:val="0CA85607"/>
    <w:rsid w:val="0DDA1DA8"/>
    <w:rsid w:val="145D2DCF"/>
    <w:rsid w:val="14A749C8"/>
    <w:rsid w:val="15170986"/>
    <w:rsid w:val="1A2A58C9"/>
    <w:rsid w:val="1AB022DA"/>
    <w:rsid w:val="1DF30D8F"/>
    <w:rsid w:val="1FCC0536"/>
    <w:rsid w:val="21AB243A"/>
    <w:rsid w:val="240B636F"/>
    <w:rsid w:val="24282DF4"/>
    <w:rsid w:val="256535EF"/>
    <w:rsid w:val="27AC5CEC"/>
    <w:rsid w:val="2C21150C"/>
    <w:rsid w:val="2CA01E43"/>
    <w:rsid w:val="2E9D5037"/>
    <w:rsid w:val="368021A9"/>
    <w:rsid w:val="36941E25"/>
    <w:rsid w:val="3D8C2314"/>
    <w:rsid w:val="3E336165"/>
    <w:rsid w:val="3ED20D85"/>
    <w:rsid w:val="3F3C190D"/>
    <w:rsid w:val="43A15B81"/>
    <w:rsid w:val="444F7F7C"/>
    <w:rsid w:val="454E3D9B"/>
    <w:rsid w:val="47A85DD3"/>
    <w:rsid w:val="48BB70E3"/>
    <w:rsid w:val="4BCD39B7"/>
    <w:rsid w:val="542D7E62"/>
    <w:rsid w:val="54640B19"/>
    <w:rsid w:val="564C305D"/>
    <w:rsid w:val="5A387B5A"/>
    <w:rsid w:val="5A3B4551"/>
    <w:rsid w:val="5F3B6A32"/>
    <w:rsid w:val="5FD72BFF"/>
    <w:rsid w:val="60B3541A"/>
    <w:rsid w:val="61B16875"/>
    <w:rsid w:val="65B07377"/>
    <w:rsid w:val="6AFC6EE4"/>
    <w:rsid w:val="6F2F5470"/>
    <w:rsid w:val="726D51E6"/>
    <w:rsid w:val="78F90C3B"/>
    <w:rsid w:val="7C5A78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uiPriority w:val="0"/>
    <w:pPr>
      <w:ind w:left="100" w:leftChars="2500"/>
    </w:pPr>
  </w:style>
  <w:style w:type="paragraph" w:styleId="3">
    <w:name w:val="Balloon Text"/>
    <w:basedOn w:val="1"/>
    <w:link w:val="10"/>
    <w:uiPriority w:val="0"/>
    <w:rPr>
      <w:sz w:val="18"/>
      <w:szCs w:val="18"/>
    </w:rPr>
  </w:style>
  <w:style w:type="paragraph" w:styleId="4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0"/>
    <w:pPr>
      <w:widowControl w:val="0"/>
      <w:jc w:val="both"/>
    </w:pPr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日期 Char"/>
    <w:basedOn w:val="8"/>
    <w:link w:val="2"/>
    <w:uiPriority w:val="0"/>
    <w:rPr>
      <w:kern w:val="2"/>
      <w:sz w:val="21"/>
      <w:szCs w:val="24"/>
    </w:rPr>
  </w:style>
  <w:style w:type="character" w:customStyle="1" w:styleId="10">
    <w:name w:val="批注框文本 Char"/>
    <w:basedOn w:val="8"/>
    <w:link w:val="3"/>
    <w:uiPriority w:val="0"/>
    <w:rPr>
      <w:kern w:val="2"/>
      <w:sz w:val="18"/>
      <w:szCs w:val="18"/>
    </w:rPr>
  </w:style>
  <w:style w:type="character" w:customStyle="1" w:styleId="11">
    <w:name w:val="页脚 Char"/>
    <w:basedOn w:val="8"/>
    <w:link w:val="4"/>
    <w:uiPriority w:val="0"/>
    <w:rPr>
      <w:kern w:val="2"/>
      <w:sz w:val="18"/>
      <w:szCs w:val="18"/>
    </w:rPr>
  </w:style>
  <w:style w:type="character" w:customStyle="1" w:styleId="12">
    <w:name w:val="页眉 Char"/>
    <w:basedOn w:val="8"/>
    <w:link w:val="5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reamsoft\DSOA\wdzx97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wdzx97.dot</Template>
  <Company>Sky123.Org</Company>
  <Pages>1</Pages>
  <Words>113</Words>
  <Characters>190</Characters>
  <Lines>1</Lines>
  <Paragraphs>1</Paragraphs>
  <TotalTime>3</TotalTime>
  <ScaleCrop>false</ScaleCrop>
  <LinksUpToDate>false</LinksUpToDate>
  <CharactersWithSpaces>226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2019-02-28T07:27:00Z</dcterms:created>
  <dc:creator>朱珊</dc:creator>
  <cp:lastModifiedBy>光明</cp:lastModifiedBy>
  <cp:lastPrinted>2026-07-22T03:42:04Z</cp:lastPrinted>
  <dcterms:modified xsi:type="dcterms:W3CDTF">2026-07-27T01:53:45Z</dcterms:modified>
  <dc:title>关于茂名市2013年常住人口的公报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747583EF2821492BA8E155C02ECAABF1_13</vt:lpwstr>
  </property>
  <property fmtid="{D5CDD505-2E9C-101B-9397-08002B2CF9AE}" pid="4" name="KSOTemplateDocerSaveRecord">
    <vt:lpwstr>eyJoZGlkIjoiMzZkNzI2MzBhZWI1ZDM4YzJkMjE0MWI5NTYwZGMzMWMiLCJ1c2VySWQiOiIxMDE0ODAzNjM1In0=</vt:lpwstr>
  </property>
</Properties>
</file>