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>
      <w:pPr>
        <w:spacing w:line="59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茂名市商务局20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25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年度行政许可</w:t>
      </w:r>
    </w:p>
    <w:p>
      <w:pPr>
        <w:spacing w:line="59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实施和监督管理情况报告</w:t>
      </w:r>
    </w:p>
    <w:p>
      <w:pPr>
        <w:autoSpaceDE w:val="0"/>
        <w:spacing w:line="59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autoSpaceDE w:val="0"/>
        <w:spacing w:line="59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根据《广东省行政许可监督管理条例》的有关规定，现将我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年度行政许可实施和监督管理情况报告如下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一、基本情况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共有行政许可事项（含承接上级下放、委托的事项）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大项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纳入实施并进驻广东政务服务网。20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本单位行政许可申请量为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宗，其中，受理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宗，不受理0宗；办结量为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其中，审批同意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宗、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审批不同意0宗，转报办结0宗。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（一）依法实施情况。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在实施行政许可过程中，严格遵守法律法规规定的审批权限、范围、程序、条件，不存在变相设定和实施行政许可情况。20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我局所有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行政许可事项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均依法依规实施办理，无违规违法审批操作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（二）公开公示情况。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坚持“阳光审批”，严格按照政务公开要求，在广东政务服务网公开行政许可实施主体、依据、程序、条件、期限、裁量标准、申请材料、收费标准、申请书格式文本、申请方式方法、咨询投诉方式等信息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及时向社会公开公示行政许可实施过程和结果。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（三）创新方式情况。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积极推行创新申请受理和办理模式，提高相关事项的网上办理率。精简优化审批流程、减少办事环节、缩短办事时限。推行跨层级事项扁平化办理、跨部门事项并联化办理，加强许可实施过程中的部门间信息共享和相互协同。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（四）监督管理情况。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严格按照《中华人民共和国行政许可法》实施行政许可，委托综合窗口收件，发证窗口发证，规范窗口运作；遵照《广东省行政检查办法》实施行政检查，并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有针对性地制定事中事后监管制度、措施和标准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</w:rPr>
        <w:t>持续加强行政执法队伍建设，全面推行</w:t>
      </w:r>
      <w:r>
        <w:rPr>
          <w:rFonts w:hint="eastAsia" w:ascii="仿宋_GB2312" w:eastAsia="仿宋_GB2312"/>
          <w:sz w:val="32"/>
          <w:szCs w:val="32"/>
          <w:lang w:eastAsia="zh-CN"/>
        </w:rPr>
        <w:t>双</w:t>
      </w:r>
      <w:r>
        <w:rPr>
          <w:rFonts w:hint="eastAsia" w:ascii="仿宋_GB2312" w:eastAsia="仿宋_GB2312"/>
          <w:sz w:val="32"/>
          <w:szCs w:val="32"/>
        </w:rPr>
        <w:t>随机抽查监管模式，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结合常规检查制定科学、高效的抽查计划，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确保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行政检查工作有效开展。根据实际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抽查事项，及时更新执法人员库、抽查对象库及抽查事项清单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按照操作规范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和抽查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计划有序开展抽查。202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年度，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日常检查、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随机抽查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和年度核查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均未发现违法违规行为，相关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检查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结果已通过“茂名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公共信用信息管理平台”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和“广东省行政执法信息公示平台数据采集系统”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进行公示。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目前为止，社会群众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监管对象和对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审批人员的举报投诉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（五）实施效果情况。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行政相对人的认可度和满意度较高，达到设立行政许可时预期目的和效果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2025年我局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派驻市行政服务中心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政务服务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窗口全年零投诉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零差评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二、存在问题和困难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数据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</w:rPr>
        <w:t>共享水平有待提高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数据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共享意识较薄弱，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在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广东省政务大数据中心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编目和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挂接的数据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不够丰富，更新不够及时，对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大数据中心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上其他部门共享的数据信息的运用不够。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此外，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系统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</w:rPr>
        <w:t>操作技能有待提高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对于政务服务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系统的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操作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有待进一步加强学习，熟悉、规范和提高操作水平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三、下一步工作措施及有关建议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</w:rPr>
        <w:t>（一）提高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数据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</w:rPr>
        <w:t>共享水平。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加强学习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数据共享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工作的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意义和重要性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提高共享意识。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积极配合牵头部门推进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数据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共享工作，进一步梳理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和完善系统目录、资源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目录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和需求目录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不断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丰富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信息资源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，及时更新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目录和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挂接数据，加大对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各部门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共享的数据信息的运用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加强与涉及相关工作专班的联系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</w:rPr>
        <w:t>（二）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加强沟通和提升技能。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加强与相关部门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沟通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做好行政许可、行政检查等工作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同时，督促业务科室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加强学习，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提高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行政审批等方面业务能力水平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bookmarkStart w:id="0" w:name="_GoBack"/>
      <w:bookmarkEnd w:id="0"/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   茂名市商务局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 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</w:t>
      </w: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autoSpaceDE w:val="0"/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autoSpaceDE w:val="0"/>
        <w:spacing w:line="590" w:lineRule="exact"/>
        <w:ind w:firstLine="0" w:firstLineChars="0"/>
        <w:jc w:val="center"/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（报告联系人：苏军铖，联系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0668-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2881840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</w:p>
    <w:p>
      <w:pPr>
        <w:autoSpaceDE w:val="0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ascii="Times New Roman" w:hAnsi="Times New Roman" w:cs="Times New Roman"/>
        </w:rPr>
      </w:pPr>
    </w:p>
    <w:p/>
    <w:sectPr>
      <w:footerReference r:id="rId3" w:type="default"/>
      <w:pgSz w:w="11906" w:h="16838"/>
      <w:pgMar w:top="1440" w:right="1474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4C714E"/>
    <w:rsid w:val="4723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BruceSo</cp:lastModifiedBy>
  <dcterms:modified xsi:type="dcterms:W3CDTF">2026-04-01T07:16:42Z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