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5C4162">
      <w:pPr>
        <w:widowControl/>
        <w:spacing w:line="600" w:lineRule="exact"/>
        <w:rPr>
          <w:rFonts w:hint="eastAsia" w:ascii="黑体" w:hAnsi="黑体" w:eastAsia="黑体" w:cs="黑体"/>
          <w:bCs/>
          <w:color w:val="000000" w:themeColor="text1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color w:val="000000" w:themeColor="text1"/>
          <w:sz w:val="32"/>
          <w:szCs w:val="32"/>
        </w:rPr>
        <w:t>附件2</w:t>
      </w:r>
    </w:p>
    <w:p w14:paraId="6FEDB03B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 w14:paraId="05DC3873">
      <w:pPr>
        <w:jc w:val="center"/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kern w:val="0"/>
          <w:sz w:val="44"/>
          <w:szCs w:val="44"/>
        </w:rPr>
        <w:t>承诺声明</w:t>
      </w:r>
    </w:p>
    <w:p w14:paraId="009EA620">
      <w:pPr>
        <w:jc w:val="center"/>
        <w:rPr>
          <w:rFonts w:hint="eastAsia" w:ascii="方正楷体_GBK" w:hAnsi="方正楷体_GBK" w:eastAsia="方正楷体_GBK" w:cs="方正楷体_GBK"/>
          <w:color w:val="000000" w:themeColor="text1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color w:val="000000" w:themeColor="text1"/>
          <w:kern w:val="0"/>
          <w:sz w:val="32"/>
          <w:szCs w:val="32"/>
        </w:rPr>
        <w:t>（供参考）</w:t>
      </w:r>
    </w:p>
    <w:p w14:paraId="6E8CC919">
      <w:pPr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p w14:paraId="53EB64AE">
      <w:pPr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一、严格遵守国家法律法规和招标投标相关规章制度，保证在本次招标活动中不参与任何形式的围标串标行为。</w:t>
      </w:r>
    </w:p>
    <w:p w14:paraId="3B9C09FE">
      <w:pPr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二、按聘请公告的时间、要求，保质保量完成2024年第二批清洁生产审核现场评估验收工作。</w:t>
      </w:r>
    </w:p>
    <w:p w14:paraId="5FC1445C">
      <w:pPr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三、以科学的态度和方法，严格依照项目评审工作的有关规定、程序和办法，实事求是，独立、客观、公正地对申报项目作出评审。</w:t>
      </w:r>
    </w:p>
    <w:p w14:paraId="1C4D46E1">
      <w:pPr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四、保证不会利用评审的特殊身份和影响力，与申报项目单位及相关人员串通、为申报项目单位提供各种便利。</w:t>
      </w:r>
    </w:p>
    <w:p w14:paraId="13300BA7">
      <w:pPr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五、不压制评审专家的不同学术观点和意见；</w:t>
      </w:r>
    </w:p>
    <w:p w14:paraId="7F4F429F">
      <w:pPr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六、不擅自披露、使用或许可使用申报项目单位的商业秘密。</w:t>
      </w:r>
    </w:p>
    <w:p w14:paraId="2ED7EB71">
      <w:pPr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七、严格遵守保密规定，未经允许，不单独与申报项目单位及相关人员接触、不复制保留或者向他人扩散评审任何资料，泄露保密信息。</w:t>
      </w:r>
    </w:p>
    <w:p w14:paraId="1AD0D8AC">
      <w:pPr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八、不索取或者接受申报项目单位以及相关人员的礼品、礼金、有价证券、支付凭证等可能影响评审公正性的财物、宴请及其他好处。</w:t>
      </w:r>
    </w:p>
    <w:p w14:paraId="7E9E06F6">
      <w:pPr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九、在评审服务工作过程中，若发现重大问题会及时向贵单位反映；评审工作结束后保证将所有评审资料、工作记录及工作底稿等完整交回贵局工作人员。</w:t>
      </w:r>
    </w:p>
    <w:p w14:paraId="722D38C8">
      <w:pPr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十、我方在此声明，未向项目单位提供过成果鉴定、技术咨询服务等（含申报项目的专项审计服务）有偿服务，不存在利益关系或冲突，以及其他影响公正性的情况。</w:t>
      </w:r>
    </w:p>
    <w:p w14:paraId="32A8A1FD">
      <w:pPr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十一、我方确认所递交的报价所有资料完整、真实、准确，不存在任何错误。</w:t>
      </w:r>
    </w:p>
    <w:p w14:paraId="65AD25CE">
      <w:pPr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十二、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u w:val="single"/>
        </w:rPr>
        <w:t xml:space="preserve">                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。（其他补充说明）</w:t>
      </w:r>
    </w:p>
    <w:p w14:paraId="16FB57F6">
      <w:pPr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p w14:paraId="0EB9B4D0">
      <w:pPr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p w14:paraId="404DA071">
      <w:pPr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</w:p>
    <w:p w14:paraId="56104EAB">
      <w:pPr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               承诺人（单位盖章）：           </w:t>
      </w:r>
    </w:p>
    <w:p w14:paraId="32FBDFFC">
      <w:pPr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               法定代表人或其授权人：        </w:t>
      </w:r>
    </w:p>
    <w:p w14:paraId="0C94A8F4">
      <w:pPr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 xml:space="preserve">                               年   月   日</w:t>
      </w:r>
    </w:p>
    <w:p w14:paraId="1552D11B">
      <w:pPr>
        <w:rPr>
          <w:color w:val="000000" w:themeColor="text1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Tc2ZDVkNWFlNWUxNGM3M2ZjZDlhMzljZDAzZTJlYWUifQ=="/>
    <w:docVar w:name="KGWebUrl" w:val="http://19.155.5.60:80/office"/>
  </w:docVars>
  <w:rsids>
    <w:rsidRoot w:val="00F2057B"/>
    <w:rsid w:val="002D3851"/>
    <w:rsid w:val="004E47CC"/>
    <w:rsid w:val="00F2057B"/>
    <w:rsid w:val="017F7793"/>
    <w:rsid w:val="02E321BB"/>
    <w:rsid w:val="03242FE8"/>
    <w:rsid w:val="0359140E"/>
    <w:rsid w:val="041E531D"/>
    <w:rsid w:val="04904B0F"/>
    <w:rsid w:val="05F273B9"/>
    <w:rsid w:val="073D6D4B"/>
    <w:rsid w:val="08DF7414"/>
    <w:rsid w:val="09E56011"/>
    <w:rsid w:val="0A264E73"/>
    <w:rsid w:val="0A2B2073"/>
    <w:rsid w:val="0A953077"/>
    <w:rsid w:val="0B041489"/>
    <w:rsid w:val="0DD63E48"/>
    <w:rsid w:val="0E052895"/>
    <w:rsid w:val="0E5606A8"/>
    <w:rsid w:val="0E8709A6"/>
    <w:rsid w:val="0EE448A1"/>
    <w:rsid w:val="0F473B3A"/>
    <w:rsid w:val="0F500EEE"/>
    <w:rsid w:val="0FDE3B47"/>
    <w:rsid w:val="104A13E7"/>
    <w:rsid w:val="10C95A26"/>
    <w:rsid w:val="11D305D1"/>
    <w:rsid w:val="11EC6E17"/>
    <w:rsid w:val="12422E9D"/>
    <w:rsid w:val="1280261B"/>
    <w:rsid w:val="12F06B4B"/>
    <w:rsid w:val="1393556C"/>
    <w:rsid w:val="1653379D"/>
    <w:rsid w:val="175A4821"/>
    <w:rsid w:val="17603FE3"/>
    <w:rsid w:val="18F177EA"/>
    <w:rsid w:val="19643D5F"/>
    <w:rsid w:val="1A25270C"/>
    <w:rsid w:val="1B76431D"/>
    <w:rsid w:val="1BB33025"/>
    <w:rsid w:val="1BB60D57"/>
    <w:rsid w:val="1BBA7874"/>
    <w:rsid w:val="1BED7978"/>
    <w:rsid w:val="1CEB1683"/>
    <w:rsid w:val="1D0D008E"/>
    <w:rsid w:val="1DFE3E3F"/>
    <w:rsid w:val="1E360382"/>
    <w:rsid w:val="1ED46460"/>
    <w:rsid w:val="1F787092"/>
    <w:rsid w:val="1FA730D2"/>
    <w:rsid w:val="1FAC625D"/>
    <w:rsid w:val="20803869"/>
    <w:rsid w:val="21407737"/>
    <w:rsid w:val="235F2499"/>
    <w:rsid w:val="25432197"/>
    <w:rsid w:val="25451FBA"/>
    <w:rsid w:val="25597C6A"/>
    <w:rsid w:val="25AF2C39"/>
    <w:rsid w:val="26EA013C"/>
    <w:rsid w:val="278E2DF9"/>
    <w:rsid w:val="282A727D"/>
    <w:rsid w:val="2850587E"/>
    <w:rsid w:val="29DE2285"/>
    <w:rsid w:val="2A0A3B83"/>
    <w:rsid w:val="2AA26C08"/>
    <w:rsid w:val="2AA7289B"/>
    <w:rsid w:val="2BAD3976"/>
    <w:rsid w:val="2C256A82"/>
    <w:rsid w:val="2C4E25BF"/>
    <w:rsid w:val="2C723386"/>
    <w:rsid w:val="2CA87F58"/>
    <w:rsid w:val="2CDB6099"/>
    <w:rsid w:val="304D1E4E"/>
    <w:rsid w:val="317D2131"/>
    <w:rsid w:val="31FF6463"/>
    <w:rsid w:val="32557718"/>
    <w:rsid w:val="32D26FDD"/>
    <w:rsid w:val="33FA1D64"/>
    <w:rsid w:val="340E275C"/>
    <w:rsid w:val="34E01907"/>
    <w:rsid w:val="34FA39CC"/>
    <w:rsid w:val="35E374A4"/>
    <w:rsid w:val="36082414"/>
    <w:rsid w:val="3620258A"/>
    <w:rsid w:val="369221F3"/>
    <w:rsid w:val="36CD3CBA"/>
    <w:rsid w:val="375F10B6"/>
    <w:rsid w:val="37F2777F"/>
    <w:rsid w:val="38002044"/>
    <w:rsid w:val="386167AF"/>
    <w:rsid w:val="3869321C"/>
    <w:rsid w:val="38C95D62"/>
    <w:rsid w:val="38E15398"/>
    <w:rsid w:val="38ED3D90"/>
    <w:rsid w:val="39DE4621"/>
    <w:rsid w:val="3A820D9A"/>
    <w:rsid w:val="3AC74B5E"/>
    <w:rsid w:val="3B1F5187"/>
    <w:rsid w:val="3B8673E7"/>
    <w:rsid w:val="3BC9649C"/>
    <w:rsid w:val="3C2C7E16"/>
    <w:rsid w:val="3C5A3E60"/>
    <w:rsid w:val="3C6D18CE"/>
    <w:rsid w:val="3CB511DF"/>
    <w:rsid w:val="3E045BF5"/>
    <w:rsid w:val="3EC90428"/>
    <w:rsid w:val="3F7D133C"/>
    <w:rsid w:val="3FD224C8"/>
    <w:rsid w:val="41234698"/>
    <w:rsid w:val="41C51BA4"/>
    <w:rsid w:val="426217F9"/>
    <w:rsid w:val="42FC45B6"/>
    <w:rsid w:val="43232C62"/>
    <w:rsid w:val="434F240A"/>
    <w:rsid w:val="44054019"/>
    <w:rsid w:val="44C8721D"/>
    <w:rsid w:val="465766D7"/>
    <w:rsid w:val="47136473"/>
    <w:rsid w:val="48133448"/>
    <w:rsid w:val="49487D4E"/>
    <w:rsid w:val="4A6502C6"/>
    <w:rsid w:val="4B31481C"/>
    <w:rsid w:val="4B836047"/>
    <w:rsid w:val="4CFE5979"/>
    <w:rsid w:val="4D1F7C2E"/>
    <w:rsid w:val="4D555120"/>
    <w:rsid w:val="4DDF20FA"/>
    <w:rsid w:val="4E42473F"/>
    <w:rsid w:val="4EE207C7"/>
    <w:rsid w:val="5031101B"/>
    <w:rsid w:val="51F214CE"/>
    <w:rsid w:val="52803E6C"/>
    <w:rsid w:val="53295092"/>
    <w:rsid w:val="534823E3"/>
    <w:rsid w:val="538C2783"/>
    <w:rsid w:val="541851F9"/>
    <w:rsid w:val="55EA0D50"/>
    <w:rsid w:val="55F14BF4"/>
    <w:rsid w:val="56C54976"/>
    <w:rsid w:val="5751082C"/>
    <w:rsid w:val="57581EAF"/>
    <w:rsid w:val="590F65A0"/>
    <w:rsid w:val="59C67A9E"/>
    <w:rsid w:val="5A2E558A"/>
    <w:rsid w:val="5A572106"/>
    <w:rsid w:val="5B0560B6"/>
    <w:rsid w:val="5BA96138"/>
    <w:rsid w:val="5BC91E22"/>
    <w:rsid w:val="5C736155"/>
    <w:rsid w:val="5E146311"/>
    <w:rsid w:val="60116CCD"/>
    <w:rsid w:val="601D75A2"/>
    <w:rsid w:val="60654E79"/>
    <w:rsid w:val="607D011E"/>
    <w:rsid w:val="6116141E"/>
    <w:rsid w:val="61DD15A4"/>
    <w:rsid w:val="62426803"/>
    <w:rsid w:val="62940291"/>
    <w:rsid w:val="63A552C1"/>
    <w:rsid w:val="63C26E71"/>
    <w:rsid w:val="64C844C6"/>
    <w:rsid w:val="662D36B3"/>
    <w:rsid w:val="67435D24"/>
    <w:rsid w:val="681C7D29"/>
    <w:rsid w:val="687F44D3"/>
    <w:rsid w:val="68B4311F"/>
    <w:rsid w:val="692349AA"/>
    <w:rsid w:val="69647E9E"/>
    <w:rsid w:val="69AB4F7F"/>
    <w:rsid w:val="69F57179"/>
    <w:rsid w:val="6AF77583"/>
    <w:rsid w:val="6B66579B"/>
    <w:rsid w:val="6BD61238"/>
    <w:rsid w:val="6BDE0DDF"/>
    <w:rsid w:val="6C9A0B20"/>
    <w:rsid w:val="6D1E2459"/>
    <w:rsid w:val="6DFF7BDD"/>
    <w:rsid w:val="72664BA2"/>
    <w:rsid w:val="731C43A0"/>
    <w:rsid w:val="73A33F21"/>
    <w:rsid w:val="73E66444"/>
    <w:rsid w:val="74001557"/>
    <w:rsid w:val="742B67B3"/>
    <w:rsid w:val="745E6C52"/>
    <w:rsid w:val="76D95B36"/>
    <w:rsid w:val="774932CD"/>
    <w:rsid w:val="77713F38"/>
    <w:rsid w:val="77C71CAE"/>
    <w:rsid w:val="782A6B7E"/>
    <w:rsid w:val="79695CC0"/>
    <w:rsid w:val="79D7096A"/>
    <w:rsid w:val="7A283400"/>
    <w:rsid w:val="7AF20820"/>
    <w:rsid w:val="7BBA2E4E"/>
    <w:rsid w:val="7C7E3AFA"/>
    <w:rsid w:val="7CF84F85"/>
    <w:rsid w:val="7F525FC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6">
    <w:name w:val="Strong"/>
    <w:qFormat/>
    <w:uiPriority w:val="0"/>
    <w:rPr>
      <w:b/>
    </w:rPr>
  </w:style>
  <w:style w:type="paragraph" w:customStyle="1" w:styleId="7">
    <w:name w:val="Body Text First Indent 21"/>
    <w:basedOn w:val="8"/>
    <w:next w:val="9"/>
    <w:qFormat/>
    <w:uiPriority w:val="0"/>
    <w:pPr>
      <w:ind w:left="200" w:firstLine="420"/>
    </w:pPr>
    <w:rPr>
      <w:rFonts w:ascii="仿宋_GB2312" w:hAnsi="Times New Roman" w:eastAsia="仿宋_GB2312" w:cs="仿宋_GB2312"/>
      <w:sz w:val="32"/>
      <w:szCs w:val="32"/>
    </w:rPr>
  </w:style>
  <w:style w:type="paragraph" w:customStyle="1" w:styleId="8">
    <w:name w:val="Body Text Indent1"/>
    <w:basedOn w:val="1"/>
    <w:qFormat/>
    <w:uiPriority w:val="0"/>
    <w:pPr>
      <w:ind w:left="420" w:leftChars="200"/>
    </w:pPr>
    <w:rPr>
      <w:rFonts w:ascii="Times New Roman" w:hAnsi="Times New Roman" w:eastAsia="宋体" w:cs="Times New Roman"/>
    </w:rPr>
  </w:style>
  <w:style w:type="paragraph" w:customStyle="1" w:styleId="9">
    <w:name w:val="index 91"/>
    <w:basedOn w:val="1"/>
    <w:next w:val="1"/>
    <w:qFormat/>
    <w:uiPriority w:val="0"/>
    <w:pPr>
      <w:spacing w:line="560" w:lineRule="exact"/>
      <w:ind w:firstLine="640" w:firstLineChars="200"/>
    </w:pPr>
    <w:rPr>
      <w:rFonts w:ascii="黑体" w:hAnsi="黑体" w:eastAsia="黑体" w:cs="Times New Roman"/>
      <w:sz w:val="32"/>
      <w:szCs w:val="32"/>
    </w:rPr>
  </w:style>
  <w:style w:type="character" w:customStyle="1" w:styleId="10">
    <w:name w:val="批注框文本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1601</Words>
  <Characters>1649</Characters>
  <Lines>14</Lines>
  <Paragraphs>3</Paragraphs>
  <TotalTime>1</TotalTime>
  <ScaleCrop>false</ScaleCrop>
  <LinksUpToDate>false</LinksUpToDate>
  <CharactersWithSpaces>1897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2024-11-04T04:14:00Z</dcterms:created>
  <dc:creator>mm123</dc:creator>
  <cp:lastModifiedBy>姚宇杰</cp:lastModifiedBy>
  <dcterms:modified xsi:type="dcterms:W3CDTF">2024-11-05T01:01:39Z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CC385211E70F47079DC659624B8D1A77_13</vt:lpwstr>
  </property>
</Properties>
</file>